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57" w:type="dxa"/>
        <w:tblInd w:w="-459" w:type="dxa"/>
        <w:tblLook w:val="04A0" w:firstRow="1" w:lastRow="0" w:firstColumn="1" w:lastColumn="0" w:noHBand="0" w:noVBand="1"/>
      </w:tblPr>
      <w:tblGrid>
        <w:gridCol w:w="480"/>
        <w:gridCol w:w="2918"/>
        <w:gridCol w:w="571"/>
        <w:gridCol w:w="537"/>
        <w:gridCol w:w="2060"/>
        <w:gridCol w:w="2060"/>
        <w:gridCol w:w="1531"/>
      </w:tblGrid>
      <w:tr w:rsidR="00A863A2" w:rsidRPr="00C05FD9" w:rsidTr="00EF36E2">
        <w:trPr>
          <w:trHeight w:val="315"/>
        </w:trPr>
        <w:tc>
          <w:tcPr>
            <w:tcW w:w="10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Приложение   3</w:t>
            </w:r>
          </w:p>
        </w:tc>
      </w:tr>
      <w:tr w:rsidR="00A863A2" w:rsidRPr="00C05FD9" w:rsidTr="00EF36E2">
        <w:trPr>
          <w:trHeight w:val="315"/>
        </w:trPr>
        <w:tc>
          <w:tcPr>
            <w:tcW w:w="10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 w:rsidP="002B0AC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 xml:space="preserve">к проекту </w:t>
            </w:r>
            <w:r w:rsidR="002B0A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ешения Думы</w:t>
            </w:r>
          </w:p>
        </w:tc>
      </w:tr>
      <w:tr w:rsidR="00A863A2" w:rsidRPr="00C05FD9" w:rsidTr="00EF36E2">
        <w:trPr>
          <w:trHeight w:val="315"/>
        </w:trPr>
        <w:tc>
          <w:tcPr>
            <w:tcW w:w="10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C05FD9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FD9">
              <w:rPr>
                <w:rFonts w:ascii="Times New Roman" w:hAnsi="Times New Roman" w:cs="Times New Roman"/>
                <w:sz w:val="24"/>
                <w:szCs w:val="24"/>
              </w:rPr>
              <w:t>Нефтеюганского района</w:t>
            </w:r>
          </w:p>
        </w:tc>
      </w:tr>
      <w:tr w:rsidR="00A863A2" w:rsidRPr="00C05FD9" w:rsidTr="00EF36E2">
        <w:trPr>
          <w:trHeight w:val="315"/>
        </w:trPr>
        <w:tc>
          <w:tcPr>
            <w:tcW w:w="10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C7390" w:rsidRPr="00086896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от «____»________201</w:t>
            </w:r>
            <w:r w:rsidR="00EF36E2" w:rsidRPr="000868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B0AC5" w:rsidRPr="0008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г. №___</w:t>
            </w:r>
          </w:p>
          <w:p w:rsidR="00A863A2" w:rsidRPr="00086896" w:rsidRDefault="00A863A2" w:rsidP="00A863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63A2" w:rsidRPr="00C05FD9" w:rsidTr="00EF36E2">
        <w:trPr>
          <w:trHeight w:val="660"/>
        </w:trPr>
        <w:tc>
          <w:tcPr>
            <w:tcW w:w="10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F56F1" w:rsidRPr="00086896" w:rsidRDefault="00A863A2" w:rsidP="00EF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бюджета по разделам и подразделам классификации расходов бюджетов </w:t>
            </w:r>
          </w:p>
          <w:p w:rsidR="00A863A2" w:rsidRPr="00086896" w:rsidRDefault="00A863A2" w:rsidP="00EF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за 201</w:t>
            </w:r>
            <w:r w:rsidR="00EF36E2"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  <w:bookmarkStart w:id="0" w:name="_GoBack"/>
            <w:bookmarkEnd w:id="0"/>
          </w:p>
        </w:tc>
      </w:tr>
      <w:tr w:rsidR="001145A1" w:rsidRPr="00C05FD9" w:rsidTr="00EF36E2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086896" w:rsidRDefault="00A863A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45A1" w:rsidRPr="00C05FD9" w:rsidTr="00EF36E2">
        <w:trPr>
          <w:trHeight w:val="315"/>
        </w:trPr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086896" w:rsidRDefault="00A863A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086896" w:rsidRDefault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863A2" w:rsidRPr="00086896" w:rsidRDefault="00A863A2" w:rsidP="00C05F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(в рублях)</w:t>
            </w:r>
          </w:p>
        </w:tc>
      </w:tr>
      <w:tr w:rsidR="001145A1" w:rsidRPr="00C05FD9" w:rsidTr="00EF36E2">
        <w:trPr>
          <w:trHeight w:val="315"/>
        </w:trPr>
        <w:tc>
          <w:tcPr>
            <w:tcW w:w="339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651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1145A1" w:rsidRPr="00086896" w:rsidRDefault="001145A1" w:rsidP="00B420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B42048"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145A1" w:rsidRPr="00C05FD9" w:rsidTr="00EF36E2">
        <w:trPr>
          <w:trHeight w:val="1694"/>
        </w:trPr>
        <w:tc>
          <w:tcPr>
            <w:tcW w:w="3398" w:type="dxa"/>
            <w:gridSpan w:val="2"/>
            <w:vMerge/>
            <w:vAlign w:val="center"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1" w:type="dxa"/>
            <w:vMerge/>
            <w:vAlign w:val="center"/>
            <w:hideMark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  <w:hideMark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 района (утверждено с внесенными изменениями)</w:t>
            </w:r>
          </w:p>
        </w:tc>
        <w:tc>
          <w:tcPr>
            <w:tcW w:w="2060" w:type="dxa"/>
            <w:vAlign w:val="center"/>
            <w:hideMark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 района (исполнение)</w:t>
            </w:r>
          </w:p>
        </w:tc>
        <w:tc>
          <w:tcPr>
            <w:tcW w:w="1531" w:type="dxa"/>
            <w:vAlign w:val="center"/>
            <w:hideMark/>
          </w:tcPr>
          <w:p w:rsidR="001145A1" w:rsidRPr="00086896" w:rsidRDefault="001145A1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%</w:t>
            </w:r>
          </w:p>
        </w:tc>
      </w:tr>
      <w:tr w:rsidR="001145A1" w:rsidRPr="00C05FD9" w:rsidTr="00EF36E2">
        <w:trPr>
          <w:trHeight w:val="315"/>
        </w:trPr>
        <w:tc>
          <w:tcPr>
            <w:tcW w:w="3398" w:type="dxa"/>
            <w:gridSpan w:val="2"/>
            <w:vAlign w:val="center"/>
          </w:tcPr>
          <w:p w:rsidR="001145A1" w:rsidRPr="00086896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1" w:type="dxa"/>
            <w:vAlign w:val="center"/>
            <w:hideMark/>
          </w:tcPr>
          <w:p w:rsidR="001145A1" w:rsidRPr="00086896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:rsidR="001145A1" w:rsidRPr="00086896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60" w:type="dxa"/>
            <w:vAlign w:val="center"/>
            <w:hideMark/>
          </w:tcPr>
          <w:p w:rsidR="001145A1" w:rsidRPr="00086896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60" w:type="dxa"/>
            <w:vAlign w:val="center"/>
            <w:hideMark/>
          </w:tcPr>
          <w:p w:rsidR="001145A1" w:rsidRPr="00086896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31" w:type="dxa"/>
            <w:vAlign w:val="center"/>
            <w:hideMark/>
          </w:tcPr>
          <w:p w:rsidR="001145A1" w:rsidRPr="00086896" w:rsidRDefault="00BC7390" w:rsidP="00C05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F36E2" w:rsidRPr="00C05FD9" w:rsidTr="00B42048">
        <w:trPr>
          <w:trHeight w:val="31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740 620 187,69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727 570 423,22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98</w:t>
            </w:r>
          </w:p>
        </w:tc>
      </w:tr>
      <w:tr w:rsidR="00EF36E2" w:rsidRPr="00C05FD9" w:rsidTr="00B42048">
        <w:trPr>
          <w:trHeight w:val="73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5 808 790,51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5 705 849,25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98</w:t>
            </w:r>
          </w:p>
        </w:tc>
      </w:tr>
      <w:tr w:rsidR="00EF36E2" w:rsidRPr="00C05FD9" w:rsidTr="00B42048">
        <w:trPr>
          <w:trHeight w:val="94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9 984 500,36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9 865 707,67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99</w:t>
            </w:r>
          </w:p>
        </w:tc>
      </w:tr>
      <w:tr w:rsidR="00EF36E2" w:rsidRPr="00C05FD9" w:rsidTr="00B42048">
        <w:trPr>
          <w:trHeight w:val="94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219 386 493,11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215 925 069,55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98</w:t>
            </w:r>
          </w:p>
        </w:tc>
      </w:tr>
      <w:tr w:rsidR="00EF36E2" w:rsidRPr="00C05FD9" w:rsidTr="00B42048">
        <w:trPr>
          <w:trHeight w:val="94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полномочий по составлению списков кандидатов в присяжные заседатели федеральных судов общей юрисдикции в РФ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35 400,00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1 810,00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EF36E2" w:rsidRPr="00C05FD9" w:rsidTr="00B42048">
        <w:trPr>
          <w:trHeight w:val="94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62 745 972,78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62 184 836,52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99</w:t>
            </w:r>
          </w:p>
        </w:tc>
      </w:tr>
      <w:tr w:rsidR="00EF36E2" w:rsidRPr="00C05FD9" w:rsidTr="00B42048">
        <w:trPr>
          <w:trHeight w:val="630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Резервный фонд администрации муниципального образования Нефтеюганский район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4 423 020,00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EF36E2" w:rsidRPr="00C05FD9" w:rsidTr="00B42048">
        <w:trPr>
          <w:trHeight w:val="31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438 236 010,93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433 887 150,23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99</w:t>
            </w:r>
          </w:p>
        </w:tc>
      </w:tr>
      <w:tr w:rsidR="00EF36E2" w:rsidRPr="00C05FD9" w:rsidTr="00B42048">
        <w:trPr>
          <w:trHeight w:val="31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4 174 500,00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4 174 500,00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630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4 174 500,00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4 174 500,00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630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68 276 612,67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64 850 338,62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95</w:t>
            </w:r>
          </w:p>
        </w:tc>
      </w:tr>
      <w:tr w:rsidR="00EF36E2" w:rsidRPr="00C05FD9" w:rsidTr="00B42048">
        <w:trPr>
          <w:trHeight w:val="630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Субвенции на осуществление  полномочий по государственной регистрации актов гражданского состояния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6 261 000,00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5 970 943,83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95</w:t>
            </w:r>
          </w:p>
        </w:tc>
      </w:tr>
      <w:tr w:rsidR="00EF36E2" w:rsidRPr="00C05FD9" w:rsidTr="00B42048">
        <w:trPr>
          <w:trHeight w:val="945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53 342 625,87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52 659 272,97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99</w:t>
            </w:r>
          </w:p>
        </w:tc>
      </w:tr>
      <w:tr w:rsidR="00EF36E2" w:rsidRPr="00C05FD9" w:rsidTr="00B42048">
        <w:trPr>
          <w:trHeight w:val="630"/>
        </w:trPr>
        <w:tc>
          <w:tcPr>
            <w:tcW w:w="3398" w:type="dxa"/>
            <w:gridSpan w:val="2"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8 672 986,80</w:t>
            </w:r>
          </w:p>
        </w:tc>
        <w:tc>
          <w:tcPr>
            <w:tcW w:w="2060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6 220 121,82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72</w:t>
            </w:r>
          </w:p>
        </w:tc>
      </w:tr>
      <w:tr w:rsidR="00EF36E2" w:rsidRPr="00C05FD9" w:rsidTr="00B42048">
        <w:trPr>
          <w:trHeight w:val="31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580 077 722,74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556 181 222,19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96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667 700,00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666 879,22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94 643 663,44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94 401 742,44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12 154 072,18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12 154 072,18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272 598 496,20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256 656 698,87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94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51 860 889,66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51 799 971,77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148 152 901,26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140 501 857,71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95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1 351 583 952,17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843 441 668,96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62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613 372 745,23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412 286 406,69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67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652 557 646,08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348 937 527,32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53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85 621 060,86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82 185 234,95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96</w:t>
            </w:r>
          </w:p>
        </w:tc>
      </w:tr>
      <w:tr w:rsidR="00EF36E2" w:rsidRPr="00C05FD9" w:rsidTr="00B42048">
        <w:trPr>
          <w:trHeight w:val="465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32 500,00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32 500,00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315"/>
        </w:trPr>
        <w:tc>
          <w:tcPr>
            <w:tcW w:w="3398" w:type="dxa"/>
            <w:gridSpan w:val="2"/>
            <w:noWrap/>
          </w:tcPr>
          <w:p w:rsidR="00EF36E2" w:rsidRPr="00086896" w:rsidRDefault="00EF36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37 936 572,46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27 237 319,07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72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37 936 572,46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27 237 319,07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72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2 203 519 476,77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2 076 114 543,52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94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555 484 078,60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555 482 494,73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1 277 859 998,62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1 151 491 116,68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219 838 458,19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219 652 157,05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69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4 563 698,40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4 462 813,40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98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Молодёжная политика и оздоровление детей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30 501 369,30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30 501 303,76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115 271 873,66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114 524 657,90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99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618 803 891,25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352 529 931,87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57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487 751 735,73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223 576 742,73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46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131 052 155,52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128 953 189,14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98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8 300 400,00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5 451 521,08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66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8 300 400,00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5 451 521,08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66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720 421 771,38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235 755 092,77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33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13 867 034,42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13 858 551,51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605 244 265,96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123 471 844,51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86 596 971,00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83 711 196,75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97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14 713 500,00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14 713 500,00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217 568 688,64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156 493 878,11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72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156 169 988,64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155 344 178,11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99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61 398 700,00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1 149 700,00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11 567 970,32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11 567 970,32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11 567 970,32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11 567 970,32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3 000 000,00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бюджетам поселений, всего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445 579 917,20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445 579 917,20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260 252 200,00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260 252 200,00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158 052 000,00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158 052 000,00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1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7" w:type="dxa"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27 275 717,20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color w:val="000000"/>
              </w:rPr>
              <w:t>27 275 717,20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EF36E2" w:rsidRPr="00C05FD9" w:rsidTr="00B42048">
        <w:trPr>
          <w:trHeight w:val="420"/>
        </w:trPr>
        <w:tc>
          <w:tcPr>
            <w:tcW w:w="3398" w:type="dxa"/>
            <w:gridSpan w:val="2"/>
            <w:noWrap/>
          </w:tcPr>
          <w:p w:rsidR="00EF36E2" w:rsidRPr="00086896" w:rsidRDefault="00EF36E2" w:rsidP="00A863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  по муниципальному району</w:t>
            </w:r>
          </w:p>
        </w:tc>
        <w:tc>
          <w:tcPr>
            <w:tcW w:w="571" w:type="dxa"/>
            <w:noWrap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noWrap/>
            <w:vAlign w:val="center"/>
            <w:hideMark/>
          </w:tcPr>
          <w:p w:rsidR="00EF36E2" w:rsidRPr="00086896" w:rsidRDefault="00EF36E2" w:rsidP="00B420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7 011 431 663,29</w:t>
            </w:r>
          </w:p>
        </w:tc>
        <w:tc>
          <w:tcPr>
            <w:tcW w:w="2060" w:type="dxa"/>
            <w:noWrap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5 506 948 326,93</w:t>
            </w:r>
          </w:p>
        </w:tc>
        <w:tc>
          <w:tcPr>
            <w:tcW w:w="1531" w:type="dxa"/>
            <w:vAlign w:val="center"/>
            <w:hideMark/>
          </w:tcPr>
          <w:p w:rsidR="00EF36E2" w:rsidRPr="00086896" w:rsidRDefault="00EF36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6896">
              <w:rPr>
                <w:rFonts w:ascii="Times New Roman" w:hAnsi="Times New Roman" w:cs="Times New Roman"/>
                <w:b/>
                <w:bCs/>
                <w:color w:val="000000"/>
              </w:rPr>
              <w:t>79</w:t>
            </w:r>
          </w:p>
        </w:tc>
      </w:tr>
    </w:tbl>
    <w:p w:rsidR="0034165E" w:rsidRDefault="0034165E"/>
    <w:sectPr w:rsidR="0034165E" w:rsidSect="00A863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030"/>
    <w:rsid w:val="00086896"/>
    <w:rsid w:val="001145A1"/>
    <w:rsid w:val="00201030"/>
    <w:rsid w:val="002B0AC5"/>
    <w:rsid w:val="0034165E"/>
    <w:rsid w:val="00364738"/>
    <w:rsid w:val="009F56F1"/>
    <w:rsid w:val="00A863A2"/>
    <w:rsid w:val="00AA5CAE"/>
    <w:rsid w:val="00B42048"/>
    <w:rsid w:val="00BC7390"/>
    <w:rsid w:val="00C05FD9"/>
    <w:rsid w:val="00E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Хадиева Олеся Сергеевна</dc:creator>
  <cp:lastModifiedBy>Буйлова Лариса Викторовна</cp:lastModifiedBy>
  <cp:revision>5</cp:revision>
  <dcterms:created xsi:type="dcterms:W3CDTF">2019-03-15T08:27:00Z</dcterms:created>
  <dcterms:modified xsi:type="dcterms:W3CDTF">2019-03-15T08:28:00Z</dcterms:modified>
</cp:coreProperties>
</file>